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7768AD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CF3639" w:rsidRDefault="007768AD" w:rsidP="007768AD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CF3639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контейнерной электростанции 200 кВт. АД 200-Т400-1РБК</w:t>
      </w:r>
    </w:p>
    <w:p w:rsidR="00CF0B47" w:rsidRPr="00CF3639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</w:p>
    <w:p w:rsidR="00C02756" w:rsidRDefault="00404A65" w:rsidP="00404A65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C0275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Pr="004151D7">
          <w:rPr>
            <w:rStyle w:val="a3"/>
            <w:rFonts w:ascii="Arial" w:hAnsi="Arial" w:cs="Arial"/>
            <w:b/>
            <w:sz w:val="28"/>
            <w:szCs w:val="28"/>
          </w:rPr>
          <w:t>АД200-Т400-1РБК</w:t>
        </w:r>
      </w:hyperlink>
      <w:r w:rsidR="00C0275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proofErr w:type="gramStart"/>
      <w:r w:rsidR="00C02756">
        <w:rPr>
          <w:rFonts w:ascii="Arial" w:hAnsi="Arial" w:cs="Arial"/>
          <w:b/>
          <w:color w:val="365F91" w:themeColor="accent1" w:themeShade="BF"/>
          <w:sz w:val="28"/>
          <w:szCs w:val="28"/>
        </w:rPr>
        <w:t>у</w:t>
      </w:r>
      <w:proofErr w:type="gramEnd"/>
      <w:r w:rsidR="00C02756">
        <w:rPr>
          <w:rFonts w:ascii="Arial" w:hAnsi="Arial" w:cs="Arial"/>
          <w:b/>
          <w:color w:val="365F91" w:themeColor="accent1" w:themeShade="BF"/>
          <w:sz w:val="28"/>
          <w:szCs w:val="28"/>
        </w:rPr>
        <w:t>/к «Север»</w:t>
      </w:r>
    </w:p>
    <w:p w:rsidR="00404A65" w:rsidRPr="00C02756" w:rsidRDefault="00404A65" w:rsidP="00404A65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C0275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</w:p>
    <w:p w:rsidR="00404A65" w:rsidRPr="00081AD8" w:rsidRDefault="00404A65" w:rsidP="00404A65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04A65" w:rsidRPr="00C02756" w:rsidRDefault="00C02756" w:rsidP="001A00F2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>
        <w:rPr>
          <w:rFonts w:ascii="Arial" w:hAnsi="Arial" w:cs="Arial"/>
          <w:b/>
          <w:i/>
          <w:color w:val="365F91" w:themeColor="accent1" w:themeShade="BF"/>
        </w:rPr>
        <w:t xml:space="preserve">  И</w:t>
      </w:r>
      <w:r w:rsidR="00404A65" w:rsidRPr="00C02756">
        <w:rPr>
          <w:rFonts w:ascii="Arial" w:hAnsi="Arial" w:cs="Arial"/>
          <w:b/>
          <w:i/>
          <w:color w:val="365F91" w:themeColor="accent1" w:themeShade="BF"/>
        </w:rPr>
        <w:t xml:space="preserve">сполнение – в утепленном контейнере типа </w:t>
      </w:r>
      <w:r>
        <w:rPr>
          <w:rFonts w:ascii="Arial" w:hAnsi="Arial" w:cs="Arial"/>
          <w:b/>
          <w:i/>
          <w:color w:val="365F91" w:themeColor="accent1" w:themeShade="BF"/>
        </w:rPr>
        <w:t>«</w:t>
      </w:r>
      <w:r w:rsidR="00404A65" w:rsidRPr="00C02756">
        <w:rPr>
          <w:rFonts w:ascii="Arial" w:hAnsi="Arial" w:cs="Arial"/>
          <w:b/>
          <w:i/>
          <w:color w:val="365F91" w:themeColor="accent1" w:themeShade="BF"/>
        </w:rPr>
        <w:t>Север</w:t>
      </w:r>
      <w:r>
        <w:rPr>
          <w:rFonts w:ascii="Arial" w:hAnsi="Arial" w:cs="Arial"/>
          <w:b/>
          <w:i/>
          <w:color w:val="365F91" w:themeColor="accent1" w:themeShade="BF"/>
        </w:rPr>
        <w:t>»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номинальная </w:t>
      </w:r>
      <w:hyperlink r:id="rId10" w:history="1">
        <w:r w:rsidRPr="004151D7">
          <w:rPr>
            <w:rStyle w:val="a3"/>
            <w:rFonts w:ascii="Arial" w:hAnsi="Arial" w:cs="Arial"/>
          </w:rPr>
          <w:t>мощность не менее 200 кВт</w:t>
        </w:r>
      </w:hyperlink>
      <w:r w:rsidRPr="00081AD8">
        <w:rPr>
          <w:rFonts w:ascii="Arial" w:hAnsi="Arial" w:cs="Arial"/>
        </w:rPr>
        <w:t xml:space="preserve"> (250 </w:t>
      </w:r>
      <w:proofErr w:type="spellStart"/>
      <w:r w:rsidRPr="00081AD8">
        <w:rPr>
          <w:rFonts w:ascii="Arial" w:hAnsi="Arial" w:cs="Arial"/>
        </w:rPr>
        <w:t>кВа</w:t>
      </w:r>
      <w:proofErr w:type="spellEnd"/>
      <w:r w:rsidRPr="00081AD8">
        <w:rPr>
          <w:rFonts w:ascii="Arial" w:hAnsi="Arial" w:cs="Arial"/>
        </w:rPr>
        <w:t>)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номинальный ток не менее 360 А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допускаемая перегрузка в течении часа не менее 10%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частота вращения  не более 1500 </w:t>
      </w:r>
      <w:proofErr w:type="gramStart"/>
      <w:r w:rsidRPr="00081AD8">
        <w:rPr>
          <w:rFonts w:ascii="Arial" w:hAnsi="Arial" w:cs="Arial"/>
        </w:rPr>
        <w:t>об</w:t>
      </w:r>
      <w:proofErr w:type="gramEnd"/>
      <w:r w:rsidRPr="00081AD8">
        <w:rPr>
          <w:rFonts w:ascii="Arial" w:hAnsi="Arial" w:cs="Arial"/>
        </w:rPr>
        <w:t>/мин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род тока трехфазный, переменный, частота 50 Гц 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напряжение на клеммах   400 В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габаритные размеры агрегата не более 2540 х 1060 х 1700 мм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сухая масса агрегата не более 2300 кг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встроенный в раму топливный бак не менее 430 л в наличии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система охлаждения  </w:t>
      </w:r>
      <w:proofErr w:type="spellStart"/>
      <w:r w:rsidRPr="00081AD8">
        <w:rPr>
          <w:rFonts w:ascii="Arial" w:hAnsi="Arial" w:cs="Arial"/>
        </w:rPr>
        <w:t>водовоздушная</w:t>
      </w:r>
      <w:proofErr w:type="spellEnd"/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подогреватель охлаждающей жидкости автономный ПЖД 30 или эквивалент, в комплекте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степень автоматизации  1-я 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система запуска – электростартер не менее 24 В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с </w:t>
      </w:r>
      <w:proofErr w:type="spellStart"/>
      <w:r w:rsidRPr="00081AD8">
        <w:rPr>
          <w:rFonts w:ascii="Arial" w:hAnsi="Arial" w:cs="Arial"/>
        </w:rPr>
        <w:t>жк</w:t>
      </w:r>
      <w:proofErr w:type="spellEnd"/>
      <w:r w:rsidRPr="00081AD8">
        <w:rPr>
          <w:rFonts w:ascii="Arial" w:hAnsi="Arial" w:cs="Arial"/>
        </w:rPr>
        <w:t xml:space="preserve"> дисплеем </w:t>
      </w:r>
      <w:proofErr w:type="spellStart"/>
      <w:r w:rsidRPr="00C02756">
        <w:rPr>
          <w:rFonts w:ascii="Arial" w:hAnsi="Arial" w:cs="Arial"/>
          <w:b/>
          <w:lang w:val="en-US"/>
        </w:rPr>
        <w:t>ComAp</w:t>
      </w:r>
      <w:proofErr w:type="spellEnd"/>
      <w:r w:rsidRPr="00C02756">
        <w:rPr>
          <w:rFonts w:ascii="Arial" w:hAnsi="Arial" w:cs="Arial"/>
          <w:b/>
        </w:rPr>
        <w:t xml:space="preserve"> </w:t>
      </w:r>
      <w:r w:rsidRPr="00C02756">
        <w:rPr>
          <w:rFonts w:ascii="Arial" w:hAnsi="Arial" w:cs="Arial"/>
          <w:b/>
          <w:lang w:val="en-US"/>
        </w:rPr>
        <w:t>AMF</w:t>
      </w:r>
      <w:r w:rsidRPr="00C02756">
        <w:rPr>
          <w:rFonts w:ascii="Arial" w:hAnsi="Arial" w:cs="Arial"/>
          <w:b/>
        </w:rPr>
        <w:t xml:space="preserve"> 20</w:t>
      </w:r>
      <w:r w:rsidRPr="00081AD8">
        <w:rPr>
          <w:rFonts w:ascii="Arial" w:hAnsi="Arial" w:cs="Arial"/>
        </w:rPr>
        <w:t>, или эквивалент (язык управления русский);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081AD8">
        <w:rPr>
          <w:rFonts w:ascii="Arial" w:hAnsi="Arial" w:cs="Arial"/>
        </w:rPr>
        <w:t xml:space="preserve"> В</w:t>
      </w:r>
      <w:proofErr w:type="gramEnd"/>
      <w:r w:rsidRPr="00081AD8">
        <w:rPr>
          <w:rFonts w:ascii="Arial" w:hAnsi="Arial" w:cs="Arial"/>
        </w:rPr>
        <w:t xml:space="preserve"> </w:t>
      </w:r>
      <w:proofErr w:type="spellStart"/>
      <w:r w:rsidRPr="00081AD8">
        <w:rPr>
          <w:rFonts w:ascii="Arial" w:hAnsi="Arial" w:cs="Arial"/>
        </w:rPr>
        <w:t>в</w:t>
      </w:r>
      <w:proofErr w:type="spellEnd"/>
      <w:r w:rsidRPr="00081AD8">
        <w:rPr>
          <w:rFonts w:ascii="Arial" w:hAnsi="Arial" w:cs="Arial"/>
        </w:rPr>
        <w:t xml:space="preserve"> наличии;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аккумуляторные батареи  не менее 2 шт. в комплекте поставки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081AD8">
        <w:rPr>
          <w:rFonts w:ascii="Arial" w:hAnsi="Arial" w:cs="Arial"/>
        </w:rPr>
        <w:t>турбонаддувом</w:t>
      </w:r>
      <w:proofErr w:type="spellEnd"/>
      <w:r w:rsidRPr="00081AD8">
        <w:rPr>
          <w:rFonts w:ascii="Arial" w:hAnsi="Arial" w:cs="Arial"/>
        </w:rPr>
        <w:t xml:space="preserve"> </w:t>
      </w:r>
      <w:hyperlink r:id="rId11" w:history="1">
        <w:r w:rsidRPr="00C02756">
          <w:rPr>
            <w:rStyle w:val="a3"/>
            <w:rFonts w:ascii="Arial" w:hAnsi="Arial" w:cs="Arial"/>
            <w:lang w:val="en-US"/>
          </w:rPr>
          <w:t>CUMMINS</w:t>
        </w:r>
      </w:hyperlink>
      <w:r w:rsidRPr="00081AD8">
        <w:rPr>
          <w:rFonts w:ascii="Arial" w:hAnsi="Arial" w:cs="Arial"/>
        </w:rPr>
        <w:t xml:space="preserve"> </w:t>
      </w:r>
      <w:r w:rsidRPr="00C02756">
        <w:rPr>
          <w:rFonts w:ascii="Arial" w:hAnsi="Arial" w:cs="Arial"/>
          <w:b/>
        </w:rPr>
        <w:t>6</w:t>
      </w:r>
      <w:r w:rsidRPr="00C02756">
        <w:rPr>
          <w:rFonts w:ascii="Arial" w:hAnsi="Arial" w:cs="Arial"/>
          <w:b/>
          <w:lang w:val="en-US"/>
        </w:rPr>
        <w:t>LTAA</w:t>
      </w:r>
      <w:r w:rsidRPr="00C02756">
        <w:rPr>
          <w:rFonts w:ascii="Arial" w:hAnsi="Arial" w:cs="Arial"/>
          <w:b/>
        </w:rPr>
        <w:t>8,9-</w:t>
      </w:r>
      <w:r w:rsidRPr="00C02756">
        <w:rPr>
          <w:rFonts w:ascii="Arial" w:hAnsi="Arial" w:cs="Arial"/>
          <w:b/>
          <w:lang w:val="en-US"/>
        </w:rPr>
        <w:t>G</w:t>
      </w:r>
      <w:r w:rsidRPr="00C02756">
        <w:rPr>
          <w:rFonts w:ascii="Arial" w:hAnsi="Arial" w:cs="Arial"/>
          <w:b/>
        </w:rPr>
        <w:t>2</w:t>
      </w:r>
      <w:r w:rsidRPr="00081AD8">
        <w:rPr>
          <w:rFonts w:ascii="Arial" w:hAnsi="Arial" w:cs="Arial"/>
        </w:rPr>
        <w:t xml:space="preserve"> или эквивалент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число цилиндров не более  6 </w:t>
      </w:r>
      <w:r w:rsidRPr="00081AD8">
        <w:rPr>
          <w:rFonts w:ascii="Arial" w:hAnsi="Arial" w:cs="Arial"/>
          <w:lang w:val="en-US"/>
        </w:rPr>
        <w:t>c</w:t>
      </w:r>
      <w:r w:rsidRPr="00081AD8">
        <w:rPr>
          <w:rFonts w:ascii="Arial" w:hAnsi="Arial" w:cs="Arial"/>
        </w:rPr>
        <w:t xml:space="preserve">  </w:t>
      </w:r>
      <w:r w:rsidRPr="00081AD8">
        <w:rPr>
          <w:rFonts w:ascii="Arial" w:hAnsi="Arial" w:cs="Arial"/>
          <w:lang w:val="en-US"/>
        </w:rPr>
        <w:t>c</w:t>
      </w:r>
      <w:r w:rsidRPr="00081AD8">
        <w:rPr>
          <w:rFonts w:ascii="Arial" w:hAnsi="Arial" w:cs="Arial"/>
        </w:rPr>
        <w:t xml:space="preserve"> рядным расположением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диаметр цилиндра не более 114 мм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ход поршня не более 145 мм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рабочий объем не более 8,9 л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регулятор оборотов двигателя - электронный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топливо   дизельное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удельный расход топлива не более 240 г/</w:t>
      </w:r>
      <w:proofErr w:type="spellStart"/>
      <w:r w:rsidRPr="00081AD8">
        <w:rPr>
          <w:rFonts w:ascii="Arial" w:hAnsi="Arial" w:cs="Arial"/>
        </w:rPr>
        <w:t>кВт.ч</w:t>
      </w:r>
      <w:proofErr w:type="spellEnd"/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удельный расход масла не более 1,1% от топлива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генератор: синхронный бесщеточный </w:t>
      </w:r>
      <w:r w:rsidRPr="00081AD8">
        <w:rPr>
          <w:rFonts w:ascii="Arial" w:hAnsi="Arial" w:cs="Arial"/>
          <w:lang w:val="en-US"/>
        </w:rPr>
        <w:t>JSA</w:t>
      </w:r>
      <w:r w:rsidRPr="00081AD8">
        <w:rPr>
          <w:rFonts w:ascii="Arial" w:hAnsi="Arial" w:cs="Arial"/>
        </w:rPr>
        <w:t xml:space="preserve"> 274 или эквивалент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тип регулятора напряжения - электронный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- тип системы возбуждения - самовозбуждение </w:t>
      </w:r>
    </w:p>
    <w:p w:rsidR="00404A65" w:rsidRPr="00081AD8" w:rsidRDefault="00404A65" w:rsidP="001A00F2">
      <w:pPr>
        <w:spacing w:after="0"/>
        <w:ind w:firstLine="709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lastRenderedPageBreak/>
        <w:t xml:space="preserve">Электростанция должна быть смонтирована в утепленном контейнере типа «Север» с габаритами не более </w:t>
      </w:r>
      <w:r w:rsidRPr="00C02756">
        <w:rPr>
          <w:rFonts w:ascii="Arial" w:hAnsi="Arial" w:cs="Arial"/>
          <w:b/>
        </w:rPr>
        <w:t>3800х2400х2400 мм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081AD8">
        <w:rPr>
          <w:rFonts w:ascii="Arial" w:hAnsi="Arial" w:cs="Arial"/>
          <w:sz w:val="22"/>
          <w:szCs w:val="22"/>
        </w:rPr>
        <w:t>Несущий стальной каркас, сэндвич панели.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</w:t>
      </w:r>
      <w:r w:rsidRPr="00C02756">
        <w:rPr>
          <w:rFonts w:ascii="Arial" w:hAnsi="Arial" w:cs="Arial"/>
          <w:b/>
          <w:color w:val="000000"/>
          <w:sz w:val="22"/>
          <w:szCs w:val="22"/>
        </w:rPr>
        <w:t>80 мм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081AD8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081AD8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</w:t>
      </w:r>
      <w:r w:rsidRPr="00C02756">
        <w:rPr>
          <w:rFonts w:ascii="Arial" w:hAnsi="Arial" w:cs="Arial"/>
          <w:b/>
          <w:color w:val="000000"/>
          <w:sz w:val="22"/>
          <w:szCs w:val="22"/>
        </w:rPr>
        <w:t>2, 26 кв.м.* град. С/Вт</w:t>
      </w:r>
      <w:r w:rsidRPr="00081AD8">
        <w:rPr>
          <w:rFonts w:ascii="Arial" w:hAnsi="Arial" w:cs="Arial"/>
          <w:color w:val="000000"/>
          <w:sz w:val="22"/>
          <w:szCs w:val="22"/>
        </w:rPr>
        <w:t>.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</w:t>
      </w:r>
      <w:r w:rsidRPr="00C02756">
        <w:rPr>
          <w:rFonts w:ascii="Arial" w:hAnsi="Arial" w:cs="Arial"/>
          <w:b/>
          <w:color w:val="000000"/>
          <w:sz w:val="22"/>
          <w:szCs w:val="22"/>
        </w:rPr>
        <w:t>4,8 кПа(480 кг/кв.м.)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081AD8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</w:t>
      </w:r>
      <w:r w:rsidRPr="00C02756">
        <w:rPr>
          <w:rFonts w:ascii="Arial" w:hAnsi="Arial" w:cs="Arial"/>
          <w:b/>
          <w:color w:val="000000"/>
          <w:sz w:val="22"/>
          <w:szCs w:val="22"/>
        </w:rPr>
        <w:t>4,0 кв.м.* град. С/Вт</w:t>
      </w:r>
      <w:r w:rsidRPr="00081AD8">
        <w:rPr>
          <w:rFonts w:ascii="Arial" w:hAnsi="Arial" w:cs="Arial"/>
          <w:color w:val="000000"/>
          <w:sz w:val="22"/>
          <w:szCs w:val="22"/>
        </w:rPr>
        <w:t>. </w:t>
      </w:r>
    </w:p>
    <w:p w:rsidR="00404A65" w:rsidRPr="004151D7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</w:t>
      </w:r>
      <w:r w:rsidRPr="00C02756">
        <w:rPr>
          <w:rFonts w:ascii="Arial" w:hAnsi="Arial" w:cs="Arial"/>
          <w:b/>
          <w:color w:val="000000"/>
          <w:sz w:val="22"/>
          <w:szCs w:val="22"/>
        </w:rPr>
        <w:t>2,2 кв.м.* град. С/Вт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02756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</w:t>
      </w:r>
      <w:r w:rsidRPr="00081AD8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не менее 0.7 метра. </w:t>
      </w:r>
    </w:p>
    <w:p w:rsidR="00404A65" w:rsidRPr="00081AD8" w:rsidRDefault="00404A65" w:rsidP="001A00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081AD8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404A65" w:rsidRPr="00081AD8" w:rsidRDefault="00404A65" w:rsidP="001A00F2">
      <w:pPr>
        <w:spacing w:after="0"/>
        <w:ind w:firstLine="709"/>
        <w:jc w:val="both"/>
        <w:rPr>
          <w:rFonts w:ascii="Arial" w:hAnsi="Arial" w:cs="Arial"/>
        </w:rPr>
      </w:pPr>
      <w:r w:rsidRPr="00C02756">
        <w:rPr>
          <w:rFonts w:ascii="Arial" w:hAnsi="Arial" w:cs="Arial"/>
          <w:b/>
          <w:color w:val="365F91" w:themeColor="accent1" w:themeShade="BF"/>
        </w:rPr>
        <w:t>Рама контейнера</w:t>
      </w:r>
      <w:r w:rsidRPr="00081AD8">
        <w:rPr>
          <w:rFonts w:ascii="Arial" w:hAnsi="Arial" w:cs="Arial"/>
        </w:rPr>
        <w:t xml:space="preserve"> должна быть усилена,  изготовлены закладные устройства для монтажа и крепления </w:t>
      </w:r>
      <w:proofErr w:type="gramStart"/>
      <w:r w:rsidRPr="00081AD8">
        <w:rPr>
          <w:rFonts w:ascii="Arial" w:hAnsi="Arial" w:cs="Arial"/>
        </w:rPr>
        <w:t>дизель-генератора</w:t>
      </w:r>
      <w:proofErr w:type="gramEnd"/>
      <w:r w:rsidRPr="00081AD8">
        <w:rPr>
          <w:rFonts w:ascii="Arial" w:hAnsi="Arial" w:cs="Arial"/>
        </w:rPr>
        <w:t xml:space="preserve"> и вспомогательного оборудования; Выхлопные  трубы  должны быть </w:t>
      </w:r>
      <w:proofErr w:type="spellStart"/>
      <w:r w:rsidRPr="00081AD8">
        <w:rPr>
          <w:rFonts w:ascii="Arial" w:hAnsi="Arial" w:cs="Arial"/>
        </w:rPr>
        <w:t>теплоизолированы</w:t>
      </w:r>
      <w:proofErr w:type="spellEnd"/>
      <w:r w:rsidRPr="00081AD8">
        <w:rPr>
          <w:rFonts w:ascii="Arial" w:hAnsi="Arial" w:cs="Arial"/>
        </w:rPr>
        <w:t xml:space="preserve">, Внутренняя электропроводка  должна быть выполнена  </w:t>
      </w:r>
      <w:r w:rsidRPr="00C02756">
        <w:rPr>
          <w:rFonts w:ascii="Arial" w:hAnsi="Arial" w:cs="Arial"/>
          <w:b/>
        </w:rPr>
        <w:t>согласно ПУЭ</w:t>
      </w:r>
      <w:r w:rsidRPr="00081AD8">
        <w:rPr>
          <w:rFonts w:ascii="Arial" w:hAnsi="Arial" w:cs="Arial"/>
        </w:rPr>
        <w:t xml:space="preserve">. </w:t>
      </w:r>
    </w:p>
    <w:p w:rsidR="00404A65" w:rsidRPr="00081AD8" w:rsidRDefault="00404A65" w:rsidP="001A00F2">
      <w:pPr>
        <w:spacing w:after="0"/>
        <w:ind w:firstLine="709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404A65" w:rsidRDefault="00404A65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Все элементы конструкции контейнера, подверженные процессам коррозии  должны иметь  защитное  покрытие.</w:t>
      </w: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Default="00CB574D" w:rsidP="001A00F2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</w:p>
    <w:p w:rsidR="00CB574D" w:rsidRPr="00CB574D" w:rsidRDefault="00CB574D" w:rsidP="00CB574D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lastRenderedPageBreak/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</w:p>
    <w:p w:rsidR="00404A65" w:rsidRPr="00C02756" w:rsidRDefault="00404A65" w:rsidP="001A00F2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C02756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404A65" w:rsidRPr="00C02756" w:rsidRDefault="00404A65" w:rsidP="001A00F2">
      <w:pPr>
        <w:spacing w:after="0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C02756">
        <w:rPr>
          <w:rFonts w:ascii="Arial" w:hAnsi="Arial" w:cs="Arial"/>
          <w:i/>
          <w:color w:val="000000"/>
          <w:spacing w:val="-8"/>
        </w:rPr>
        <w:t>Комплект</w:t>
      </w:r>
      <w:r w:rsidRPr="00C02756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C02756">
        <w:rPr>
          <w:rFonts w:ascii="Arial" w:hAnsi="Arial" w:cs="Arial"/>
          <w:i/>
          <w:color w:val="000000"/>
          <w:spacing w:val="-2"/>
        </w:rPr>
        <w:t>:</w:t>
      </w:r>
    </w:p>
    <w:p w:rsidR="00404A65" w:rsidRPr="00081AD8" w:rsidRDefault="00404A65" w:rsidP="001A00F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1AD8">
        <w:rPr>
          <w:rFonts w:ascii="Arial" w:hAnsi="Arial" w:cs="Arial"/>
        </w:rPr>
        <w:t>формуляр (паспорт);</w:t>
      </w:r>
    </w:p>
    <w:p w:rsidR="00404A65" w:rsidRPr="00081AD8" w:rsidRDefault="00404A65" w:rsidP="001A00F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1AD8">
        <w:rPr>
          <w:rFonts w:ascii="Arial" w:hAnsi="Arial" w:cs="Arial"/>
        </w:rPr>
        <w:t xml:space="preserve">техническое описание оборудования; </w:t>
      </w:r>
    </w:p>
    <w:p w:rsidR="00404A65" w:rsidRPr="00081AD8" w:rsidRDefault="00404A65" w:rsidP="001A00F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1AD8">
        <w:rPr>
          <w:rFonts w:ascii="Arial" w:hAnsi="Arial" w:cs="Arial"/>
        </w:rPr>
        <w:t>инструкции по эксплуатации оборудования;</w:t>
      </w:r>
    </w:p>
    <w:p w:rsidR="00404A65" w:rsidRPr="00081AD8" w:rsidRDefault="00404A65" w:rsidP="001A00F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1AD8">
        <w:rPr>
          <w:rFonts w:ascii="Arial" w:hAnsi="Arial" w:cs="Arial"/>
        </w:rPr>
        <w:t>регламент технического обслуживания;</w:t>
      </w:r>
    </w:p>
    <w:p w:rsidR="00404A65" w:rsidRPr="00081AD8" w:rsidRDefault="00404A65" w:rsidP="001A00F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  <w:spacing w:val="-2"/>
        </w:rPr>
      </w:pPr>
      <w:r w:rsidRPr="00081AD8">
        <w:rPr>
          <w:rFonts w:ascii="Arial" w:hAnsi="Arial" w:cs="Arial"/>
        </w:rPr>
        <w:t>инструкцию по монтажу и наладке оборудования;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081AD8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081AD8">
        <w:rPr>
          <w:rFonts w:ascii="Arial" w:hAnsi="Arial" w:cs="Arial"/>
          <w:color w:val="000000"/>
          <w:spacing w:val="4"/>
        </w:rPr>
        <w:t>ДГУ</w:t>
      </w:r>
      <w:r w:rsidRPr="00081AD8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404A65" w:rsidRPr="00081AD8" w:rsidRDefault="00404A65" w:rsidP="001A00F2">
      <w:pPr>
        <w:spacing w:after="0"/>
        <w:ind w:firstLine="709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04A65" w:rsidRPr="00081AD8" w:rsidRDefault="00C02756" w:rsidP="001A00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404A65" w:rsidRPr="00081AD8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404A65" w:rsidRPr="00081AD8">
        <w:rPr>
          <w:rFonts w:ascii="Arial" w:hAnsi="Arial" w:cs="Arial"/>
          <w:color w:val="000000"/>
          <w:spacing w:val="4"/>
        </w:rPr>
        <w:t>ДГУ</w:t>
      </w:r>
      <w:r w:rsidR="00404A65" w:rsidRPr="00081AD8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404A65" w:rsidRPr="00081AD8">
        <w:rPr>
          <w:rFonts w:ascii="Arial" w:hAnsi="Arial" w:cs="Arial"/>
          <w:color w:val="000000"/>
          <w:spacing w:val="4"/>
        </w:rPr>
        <w:t>ДГУ</w:t>
      </w:r>
      <w:r w:rsidR="00404A65" w:rsidRPr="00081AD8">
        <w:rPr>
          <w:rFonts w:ascii="Arial" w:hAnsi="Arial" w:cs="Arial"/>
          <w:color w:val="000000"/>
          <w:spacing w:val="-1"/>
        </w:rPr>
        <w:t>.</w:t>
      </w:r>
      <w:r w:rsidR="00404A65" w:rsidRPr="00081AD8">
        <w:rPr>
          <w:rFonts w:ascii="Arial" w:hAnsi="Arial" w:cs="Arial"/>
          <w:color w:val="000000"/>
          <w:spacing w:val="-8"/>
        </w:rPr>
        <w:t xml:space="preserve">    </w:t>
      </w: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</w:p>
    <w:p w:rsidR="00404A65" w:rsidRPr="00081AD8" w:rsidRDefault="00404A65" w:rsidP="001A00F2">
      <w:pPr>
        <w:spacing w:after="0"/>
        <w:jc w:val="both"/>
        <w:rPr>
          <w:rFonts w:ascii="Arial" w:hAnsi="Arial" w:cs="Arial"/>
        </w:rPr>
      </w:pPr>
      <w:r w:rsidRPr="00081AD8">
        <w:rPr>
          <w:rFonts w:ascii="Arial" w:hAnsi="Arial" w:cs="Arial"/>
        </w:rPr>
        <w:t xml:space="preserve">Товар должен быть новым, не бывшим в эксплуатации, выпущен не ранее 1 квартала </w:t>
      </w:r>
      <w:r w:rsidR="00603523">
        <w:rPr>
          <w:rFonts w:ascii="Arial" w:hAnsi="Arial" w:cs="Arial"/>
        </w:rPr>
        <w:t>текущего года</w:t>
      </w:r>
      <w:r w:rsidRPr="00081AD8">
        <w:rPr>
          <w:rFonts w:ascii="Arial" w:hAnsi="Arial" w:cs="Arial"/>
        </w:rPr>
        <w:t>.</w:t>
      </w:r>
    </w:p>
    <w:p w:rsidR="00404A65" w:rsidRDefault="00404A65" w:rsidP="00404A65"/>
    <w:p w:rsidR="001E2C71" w:rsidRDefault="001E2C71" w:rsidP="00404A65">
      <w:r w:rsidRPr="001E2C71">
        <w:rPr>
          <w:noProof/>
          <w:lang w:eastAsia="ru-RU"/>
        </w:rPr>
        <w:drawing>
          <wp:inline distT="0" distB="0" distL="0" distR="0">
            <wp:extent cx="2044128" cy="1533525"/>
            <wp:effectExtent l="19050" t="0" r="0" b="0"/>
            <wp:docPr id="78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10" cy="153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C71">
        <w:rPr>
          <w:noProof/>
          <w:lang w:eastAsia="ru-RU"/>
        </w:rPr>
        <w:drawing>
          <wp:inline distT="0" distB="0" distL="0" distR="0">
            <wp:extent cx="2333625" cy="1541410"/>
            <wp:effectExtent l="19050" t="0" r="9525" b="0"/>
            <wp:docPr id="79" name="Рисунок 7" descr="F:\Торговый Дом ЭТРО\Реклама\Foto\цех 09_02_12\P209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цех 09_02_12\P20900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103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C71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8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79" w:rsidRDefault="00F23479" w:rsidP="00404A65"/>
    <w:p w:rsidR="00F23479" w:rsidRDefault="00F23479" w:rsidP="00404A65"/>
    <w:p w:rsidR="00F23479" w:rsidRDefault="00F23479" w:rsidP="00404A65"/>
    <w:p w:rsidR="00F23479" w:rsidRDefault="00F23479" w:rsidP="00404A65"/>
    <w:p w:rsidR="00F23479" w:rsidRDefault="00F23479" w:rsidP="00404A65"/>
    <w:p w:rsidR="00CB574D" w:rsidRDefault="00CB574D" w:rsidP="00F23479">
      <w:pPr>
        <w:jc w:val="center"/>
        <w:rPr>
          <w:rFonts w:ascii="Arial" w:hAnsi="Arial" w:cs="Arial"/>
          <w:b/>
        </w:rPr>
      </w:pPr>
    </w:p>
    <w:p w:rsidR="00CB574D" w:rsidRDefault="00CB574D" w:rsidP="00F23479">
      <w:pPr>
        <w:jc w:val="center"/>
        <w:rPr>
          <w:rFonts w:ascii="Arial" w:hAnsi="Arial" w:cs="Arial"/>
          <w:b/>
        </w:rPr>
      </w:pPr>
    </w:p>
    <w:p w:rsidR="00CB574D" w:rsidRDefault="00CB574D" w:rsidP="00F234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59690</wp:posOffset>
            </wp:positionV>
            <wp:extent cx="5715000" cy="1447800"/>
            <wp:effectExtent l="19050" t="0" r="0" b="0"/>
            <wp:wrapNone/>
            <wp:docPr id="168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74D" w:rsidRDefault="00CB574D" w:rsidP="00F23479">
      <w:pPr>
        <w:jc w:val="center"/>
        <w:rPr>
          <w:rFonts w:ascii="Arial" w:hAnsi="Arial" w:cs="Arial"/>
          <w:b/>
        </w:rPr>
      </w:pPr>
    </w:p>
    <w:p w:rsidR="00CB574D" w:rsidRDefault="00CB574D" w:rsidP="00F23479">
      <w:pPr>
        <w:jc w:val="center"/>
        <w:rPr>
          <w:rFonts w:ascii="Arial" w:hAnsi="Arial" w:cs="Arial"/>
          <w:b/>
        </w:rPr>
      </w:pPr>
    </w:p>
    <w:p w:rsidR="00CB574D" w:rsidRDefault="00CB574D" w:rsidP="00F23479">
      <w:pPr>
        <w:jc w:val="center"/>
        <w:rPr>
          <w:rFonts w:ascii="Arial" w:hAnsi="Arial" w:cs="Arial"/>
          <w:b/>
        </w:rPr>
      </w:pPr>
    </w:p>
    <w:p w:rsidR="00CB574D" w:rsidRDefault="00CB574D" w:rsidP="00F23479">
      <w:pPr>
        <w:jc w:val="center"/>
        <w:rPr>
          <w:rFonts w:ascii="Arial" w:hAnsi="Arial" w:cs="Arial"/>
          <w:b/>
        </w:rPr>
      </w:pPr>
    </w:p>
    <w:p w:rsidR="00F23479" w:rsidRPr="00F23479" w:rsidRDefault="00F23479" w:rsidP="00F2347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0769DB" w:rsidRPr="00CF14A0" w:rsidRDefault="003D09C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10.7pt;width:512.25pt;height:0;z-index:251660288" o:connectortype="straight" strokecolor="#365f91 [2404]" strokeweight="2pt">
            <v:stroke dashstyle="dash"/>
          </v:shape>
        </w:pict>
      </w:r>
    </w:p>
    <w:p w:rsidR="00DE347F" w:rsidRDefault="00DE347F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23479" w:rsidRPr="00D57C2E" w:rsidRDefault="00F23479" w:rsidP="00F23479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23479" w:rsidRPr="00952F0F" w:rsidRDefault="00F23479" w:rsidP="00F23479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23479" w:rsidRPr="00771549" w:rsidRDefault="00F23479" w:rsidP="00F23479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23479" w:rsidRDefault="00F23479" w:rsidP="00F23479">
      <w:pPr>
        <w:jc w:val="center"/>
        <w:rPr>
          <w:rFonts w:ascii="Arial" w:hAnsi="Arial" w:cs="Arial"/>
          <w:sz w:val="28"/>
          <w:szCs w:val="28"/>
        </w:rPr>
      </w:pPr>
    </w:p>
    <w:p w:rsidR="00F23479" w:rsidRPr="00403401" w:rsidRDefault="00F23479" w:rsidP="00F2347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23479" w:rsidRPr="00D57C2E" w:rsidRDefault="00F23479" w:rsidP="00F2347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23479" w:rsidRPr="00D57C2E" w:rsidRDefault="00F23479" w:rsidP="00F2347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23479" w:rsidRPr="00771549" w:rsidRDefault="00F23479" w:rsidP="00F23479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23479" w:rsidRPr="00403401" w:rsidRDefault="00F23479" w:rsidP="00F234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F23479" w:rsidRPr="00403401" w:rsidRDefault="00F23479" w:rsidP="00F2347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23479" w:rsidRPr="001A371B" w:rsidRDefault="00F23479" w:rsidP="00F23479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23479" w:rsidRPr="001A371B" w:rsidRDefault="00F23479" w:rsidP="00F23479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23479" w:rsidRPr="00D57C2E" w:rsidRDefault="00F23479" w:rsidP="00F2347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23479" w:rsidRDefault="00F23479" w:rsidP="00F23479">
      <w:pPr>
        <w:jc w:val="both"/>
        <w:rPr>
          <w:rFonts w:ascii="Arial" w:hAnsi="Arial" w:cs="Arial"/>
          <w:sz w:val="28"/>
          <w:szCs w:val="28"/>
        </w:rPr>
      </w:pPr>
    </w:p>
    <w:p w:rsidR="00F23479" w:rsidRPr="00403401" w:rsidRDefault="00F23479" w:rsidP="00F2347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23479" w:rsidRPr="0094508F" w:rsidRDefault="00F23479" w:rsidP="00F23479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23479" w:rsidRPr="0094508F" w:rsidRDefault="00F23479" w:rsidP="00F2347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</w:t>
      </w:r>
      <w:bookmarkStart w:id="0" w:name="_GoBack"/>
      <w:bookmarkEnd w:id="0"/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любой регион России: как в близлежащие города и населенные пункты, так и отдаленные.</w:t>
      </w:r>
    </w:p>
    <w:p w:rsidR="00F23479" w:rsidRPr="00D57C2E" w:rsidRDefault="00F23479" w:rsidP="00F2347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23479" w:rsidRPr="00DE0F56" w:rsidRDefault="00F23479" w:rsidP="00F23479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23479" w:rsidRPr="00403401" w:rsidRDefault="00F23479" w:rsidP="00F2347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23479" w:rsidRPr="001A371B" w:rsidRDefault="00F23479" w:rsidP="004151D7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23479" w:rsidRPr="00403401" w:rsidRDefault="00F23479" w:rsidP="00F2347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23479" w:rsidRPr="001A371B" w:rsidRDefault="00F23479" w:rsidP="00F2347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23479" w:rsidRDefault="00F23479" w:rsidP="00F2347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23479" w:rsidRPr="001A371B" w:rsidRDefault="00F23479" w:rsidP="00F23479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23479" w:rsidRPr="001A371B" w:rsidRDefault="00F23479" w:rsidP="00F23479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DE347F" w:rsidRDefault="00DE347F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745CE" w:rsidRPr="004E5716" w:rsidRDefault="003D09C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3.75pt;margin-top:.25pt;width:512.25pt;height:0;z-index:251661312" o:connectortype="straight" strokecolor="#365f91 [2404]" strokeweight="2pt">
            <v:stroke dashstyle="dash"/>
          </v:shape>
        </w:pict>
      </w:r>
    </w:p>
    <w:sectPr w:rsidR="007745CE" w:rsidRPr="004E5716" w:rsidSect="00B31E0E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BDC" w:rsidRDefault="00C57BDC" w:rsidP="00B31E0E">
      <w:pPr>
        <w:spacing w:after="0" w:line="240" w:lineRule="auto"/>
      </w:pPr>
      <w:r>
        <w:separator/>
      </w:r>
    </w:p>
  </w:endnote>
  <w:endnote w:type="continuationSeparator" w:id="0">
    <w:p w:rsidR="00C57BDC" w:rsidRDefault="00C57BDC" w:rsidP="00B3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0E" w:rsidRPr="00AC5FA9" w:rsidRDefault="00B31E0E" w:rsidP="00B31E0E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B31E0E" w:rsidRPr="00AC5FA9" w:rsidTr="00C90BE5">
      <w:tc>
        <w:tcPr>
          <w:tcW w:w="4679" w:type="dxa"/>
        </w:tcPr>
        <w:p w:rsidR="00B31E0E" w:rsidRPr="00AC5FA9" w:rsidRDefault="00B31E0E" w:rsidP="00B31E0E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B31E0E" w:rsidRPr="00AC5FA9" w:rsidRDefault="00B31E0E" w:rsidP="00B31E0E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B31E0E" w:rsidRPr="00AC5FA9" w:rsidTr="00C90BE5">
      <w:tc>
        <w:tcPr>
          <w:tcW w:w="4679" w:type="dxa"/>
        </w:tcPr>
        <w:p w:rsidR="00B31E0E" w:rsidRPr="00AC5FA9" w:rsidRDefault="00B31E0E" w:rsidP="00B31E0E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B31E0E" w:rsidRPr="00AC5FA9" w:rsidRDefault="00B31E0E" w:rsidP="00B31E0E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B31E0E" w:rsidRDefault="00B31E0E">
    <w:pPr>
      <w:pStyle w:val="ab"/>
    </w:pPr>
  </w:p>
  <w:p w:rsidR="00B31E0E" w:rsidRDefault="00B31E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BDC" w:rsidRDefault="00C57BDC" w:rsidP="00B31E0E">
      <w:pPr>
        <w:spacing w:after="0" w:line="240" w:lineRule="auto"/>
      </w:pPr>
      <w:r>
        <w:separator/>
      </w:r>
    </w:p>
  </w:footnote>
  <w:footnote w:type="continuationSeparator" w:id="0">
    <w:p w:rsidR="00C57BDC" w:rsidRDefault="00C57BDC" w:rsidP="00B31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22CB5"/>
    <w:rsid w:val="000769DB"/>
    <w:rsid w:val="00081AD8"/>
    <w:rsid w:val="000B0A54"/>
    <w:rsid w:val="001A00F2"/>
    <w:rsid w:val="001A3A53"/>
    <w:rsid w:val="001E2C71"/>
    <w:rsid w:val="001F175E"/>
    <w:rsid w:val="002001C7"/>
    <w:rsid w:val="002033F8"/>
    <w:rsid w:val="002242BA"/>
    <w:rsid w:val="002B4603"/>
    <w:rsid w:val="003008D7"/>
    <w:rsid w:val="003D09C5"/>
    <w:rsid w:val="003D4B8E"/>
    <w:rsid w:val="003E718A"/>
    <w:rsid w:val="00404A65"/>
    <w:rsid w:val="004151D7"/>
    <w:rsid w:val="00421DFE"/>
    <w:rsid w:val="00425D72"/>
    <w:rsid w:val="004E5716"/>
    <w:rsid w:val="004E621C"/>
    <w:rsid w:val="005035E1"/>
    <w:rsid w:val="00540F90"/>
    <w:rsid w:val="005728DF"/>
    <w:rsid w:val="00577B87"/>
    <w:rsid w:val="00602D81"/>
    <w:rsid w:val="00603523"/>
    <w:rsid w:val="0067524A"/>
    <w:rsid w:val="00766F25"/>
    <w:rsid w:val="007745CE"/>
    <w:rsid w:val="007768AD"/>
    <w:rsid w:val="007D1FD4"/>
    <w:rsid w:val="00814212"/>
    <w:rsid w:val="008D0D85"/>
    <w:rsid w:val="0093470C"/>
    <w:rsid w:val="00A86F04"/>
    <w:rsid w:val="00A91E3A"/>
    <w:rsid w:val="00B31E0E"/>
    <w:rsid w:val="00BB7CF8"/>
    <w:rsid w:val="00BE3B0C"/>
    <w:rsid w:val="00BF0A83"/>
    <w:rsid w:val="00C02756"/>
    <w:rsid w:val="00C57BDC"/>
    <w:rsid w:val="00CB0A70"/>
    <w:rsid w:val="00CB574D"/>
    <w:rsid w:val="00CC3F49"/>
    <w:rsid w:val="00CF0B47"/>
    <w:rsid w:val="00CF14A0"/>
    <w:rsid w:val="00CF3639"/>
    <w:rsid w:val="00D0004C"/>
    <w:rsid w:val="00D23BD4"/>
    <w:rsid w:val="00D50EB7"/>
    <w:rsid w:val="00D6743F"/>
    <w:rsid w:val="00DE347F"/>
    <w:rsid w:val="00EA4858"/>
    <w:rsid w:val="00F23479"/>
    <w:rsid w:val="00F62C45"/>
    <w:rsid w:val="00FE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0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31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1E0E"/>
  </w:style>
  <w:style w:type="paragraph" w:styleId="ab">
    <w:name w:val="footer"/>
    <w:basedOn w:val="a"/>
    <w:link w:val="ac"/>
    <w:uiPriority w:val="99"/>
    <w:unhideWhenUsed/>
    <w:rsid w:val="00B31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1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cummins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nye-generatory/dizel-generatory-200-kvt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200-kvt-v-konteiner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9B32-747D-47EE-A8D1-2CC333AA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контейнерной электростанции АД200-Т400-1РБК</vt:lpstr>
    </vt:vector>
  </TitlesOfParts>
  <Company>Microsoft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контейнерной электростанции АД200-Т400-1РБК</dc:title>
  <dc:subject>Техническое задание на закуп дизель-генератора</dc:subject>
  <dc:creator>ООО "ТД Электроагрегат"</dc:creator>
  <cp:keywords/>
  <dc:description/>
  <cp:lastModifiedBy>Skynet</cp:lastModifiedBy>
  <cp:revision>16</cp:revision>
  <dcterms:created xsi:type="dcterms:W3CDTF">2014-09-18T06:30:00Z</dcterms:created>
  <dcterms:modified xsi:type="dcterms:W3CDTF">2022-11-15T13:49:00Z</dcterms:modified>
</cp:coreProperties>
</file>